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F2" w:rsidRDefault="000D63F2" w:rsidP="000D63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6158" wp14:editId="7B163E0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8671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3F2" w:rsidRPr="000D63F2" w:rsidRDefault="000D63F2" w:rsidP="000D63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F61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0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" filled="f" stroked="f">
                <v:textbox style="mso-fit-shape-to-text:t">
                  <w:txbxContent>
                    <w:p w:rsidR="000D63F2" w:rsidRPr="000D63F2" w:rsidRDefault="000D63F2" w:rsidP="000D63F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3F2" w:rsidRDefault="000D63F2" w:rsidP="000D63F2">
      <w:pPr>
        <w:pStyle w:val="Title"/>
      </w:pPr>
      <w:r>
        <w:t>J.M. Young School</w:t>
      </w:r>
    </w:p>
    <w:p w:rsidR="00152F8C" w:rsidRDefault="000D63F2" w:rsidP="000D63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Patricia James, Principal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Telephone:  (204)966-3487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J.M. Young School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Box 114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Eden, </w:t>
      </w:r>
      <w:proofErr w:type="gramStart"/>
      <w:r>
        <w:rPr>
          <w:rFonts w:asciiTheme="majorHAnsi" w:hAnsiTheme="majorHAnsi"/>
          <w:sz w:val="24"/>
          <w:szCs w:val="24"/>
        </w:rPr>
        <w:t>MB  R0J</w:t>
      </w:r>
      <w:proofErr w:type="gramEnd"/>
      <w:r>
        <w:rPr>
          <w:rFonts w:asciiTheme="majorHAnsi" w:hAnsiTheme="majorHAnsi"/>
          <w:sz w:val="24"/>
          <w:szCs w:val="24"/>
        </w:rPr>
        <w:t xml:space="preserve"> 0M0</w:t>
      </w:r>
    </w:p>
    <w:p w:rsidR="000D63F2" w:rsidRPr="000D63F2" w:rsidRDefault="000D63F2" w:rsidP="000D63F2">
      <w:pPr>
        <w:rPr>
          <w:rFonts w:asciiTheme="majorHAnsi" w:hAnsiTheme="majorHAnsi"/>
          <w:sz w:val="24"/>
          <w:szCs w:val="24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Memo to: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>Parents of the 201</w:t>
      </w:r>
      <w:r w:rsidR="00AC3A66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-201</w:t>
      </w:r>
      <w:r w:rsidR="00AC3A66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Kindergarten students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From: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>Mrs. C.J. Nicholson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Re: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>Kindergarten Supply List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Kindergarten students will be attending school on the even </w:t>
      </w:r>
      <w:proofErr w:type="gramStart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days  -</w:t>
      </w:r>
      <w:proofErr w:type="gramEnd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2, 4 and 6.  If there are any changes, a letter will be sent home in August.  School begins September </w:t>
      </w:r>
      <w:proofErr w:type="gramStart"/>
      <w:r w:rsidR="00AC3A66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3259CF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</w:t>
      </w:r>
      <w:proofErr w:type="gramEnd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students.</w:t>
      </w:r>
      <w:r w:rsidRPr="003259C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259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Thursday, September </w:t>
      </w:r>
      <w:r w:rsidR="00AC3A6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7</w:t>
      </w:r>
      <w:r w:rsidRPr="003259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th 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will be the first Kindergarten day.  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This year at J.M. Young School we have the opportunity to bulk buy </w:t>
      </w:r>
      <w:r w:rsidRPr="003259C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some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</w:t>
      </w:r>
      <w:r w:rsidRPr="003259C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necessary supplies at a savings that we can pass on to you.  As a result, you will need to purchase only the following items for your child.  </w:t>
      </w:r>
      <w:r w:rsidR="00A01544">
        <w:rPr>
          <w:rFonts w:ascii="Times New Roman" w:eastAsia="Calibri" w:hAnsi="Times New Roman" w:cs="Times New Roman"/>
          <w:sz w:val="24"/>
          <w:szCs w:val="24"/>
          <w:lang w:val="en-US"/>
        </w:rPr>
        <w:t>We will ask each student in Kindergarten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remit an amount of money to cover the cost of the purchased items. 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>Backpack or Tote Bag (large size for carrying papers, shoes, etc.)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Kleenex  (</w:t>
      </w:r>
      <w:proofErr w:type="gramEnd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2 boxes)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>Lunch and Snacks (enough for morning recess, noon, and afternoon snacks)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2  pair</w:t>
      </w:r>
      <w:proofErr w:type="gramEnd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Running Shoes  (1 for indoors and Phys. Ed., and the other for outdoors)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They should fit well, and </w:t>
      </w:r>
      <w:r w:rsidRPr="003259C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if your child hasn't mastered laces, please consider </w:t>
      </w:r>
      <w:proofErr w:type="spellStart"/>
      <w:proofErr w:type="gramStart"/>
      <w:r w:rsidRPr="003259C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velcro</w:t>
      </w:r>
      <w:proofErr w:type="spellEnd"/>
      <w:proofErr w:type="gramEnd"/>
      <w:r w:rsidRPr="003259C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.  If you do buy laces, please check they aren't too long.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$25.00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cover the cost of supplies purchased.  </w:t>
      </w:r>
      <w:proofErr w:type="spellStart"/>
      <w:r w:rsidRPr="003259C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Cheques</w:t>
      </w:r>
      <w:proofErr w:type="spellEnd"/>
      <w:r w:rsidRPr="003259C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can be made payable to J.M. Young School.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**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Please </w:t>
      </w:r>
      <w:r w:rsidRPr="003259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label all articles,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including shoes and rubbers with your child's name.  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We look forward to seeing you on September </w:t>
      </w:r>
      <w:r w:rsidR="00AC3A66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th.</w:t>
      </w:r>
    </w:p>
    <w:p w:rsidR="000D63F2" w:rsidRPr="003259CF" w:rsidRDefault="000D63F2" w:rsidP="000D63F2">
      <w:pPr>
        <w:rPr>
          <w:rFonts w:asciiTheme="majorHAnsi" w:hAnsiTheme="majorHAnsi"/>
          <w:sz w:val="24"/>
          <w:szCs w:val="24"/>
          <w:lang w:val="en-US"/>
        </w:rPr>
      </w:pPr>
    </w:p>
    <w:p w:rsidR="003259CF" w:rsidRDefault="003259CF" w:rsidP="000D63F2">
      <w:pPr>
        <w:rPr>
          <w:rFonts w:asciiTheme="majorHAnsi" w:hAnsiTheme="majorHAnsi"/>
          <w:sz w:val="24"/>
          <w:szCs w:val="24"/>
        </w:rPr>
      </w:pPr>
    </w:p>
    <w:sectPr w:rsidR="003259CF" w:rsidSect="00B86B3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F72C5"/>
    <w:multiLevelType w:val="hybridMultilevel"/>
    <w:tmpl w:val="9F5AABB0"/>
    <w:lvl w:ilvl="0" w:tplc="74E85B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F2"/>
    <w:rsid w:val="00043DB7"/>
    <w:rsid w:val="000D63F2"/>
    <w:rsid w:val="00152F8C"/>
    <w:rsid w:val="003259CF"/>
    <w:rsid w:val="00561A0D"/>
    <w:rsid w:val="00A01544"/>
    <w:rsid w:val="00AC3A66"/>
    <w:rsid w:val="00B86B33"/>
    <w:rsid w:val="00C323F5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A287C-6987-47F7-943F-46F17433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2016-06-28T15:26:00Z</cp:lastPrinted>
  <dcterms:created xsi:type="dcterms:W3CDTF">2015-06-28T20:41:00Z</dcterms:created>
  <dcterms:modified xsi:type="dcterms:W3CDTF">2017-06-12T21:54:00Z</dcterms:modified>
</cp:coreProperties>
</file>